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9257" w14:textId="606B2E54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74A351" wp14:editId="79260CA9">
            <wp:simplePos x="0" y="0"/>
            <wp:positionH relativeFrom="column">
              <wp:posOffset>-403860</wp:posOffset>
            </wp:positionH>
            <wp:positionV relativeFrom="paragraph">
              <wp:posOffset>-566420</wp:posOffset>
            </wp:positionV>
            <wp:extent cx="6296025" cy="1495425"/>
            <wp:effectExtent l="0" t="0" r="9525" b="9525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14D5" w14:textId="0E54A5D9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75543077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1D731C5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58AC5429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9098CF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4BE8389" w14:textId="4E22444A" w:rsidR="00377473" w:rsidRDefault="00377473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 w:rsidRPr="00377473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>AYUDAS PARA LA DIGITALIZACIÓN DE OPERADORES DE GESTIÓN DE DERECHOS DE PROPIEDAD INTELECTUAL, CORRESPONDIENTES AL AÑO 2022</w:t>
      </w:r>
    </w:p>
    <w:p w14:paraId="2210D5F4" w14:textId="2008B501" w:rsidR="007A5409" w:rsidRDefault="007A5409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  <w:lang w:eastAsia="es-ES"/>
        </w:rPr>
      </w:pPr>
      <w:r w:rsidRPr="00D11352">
        <w:rPr>
          <w:rFonts w:ascii="Arial Narrow" w:eastAsia="Times New Roman" w:hAnsi="Arial Narrow" w:cs="Times New Roman"/>
          <w:b/>
          <w:sz w:val="28"/>
          <w:szCs w:val="28"/>
          <w:u w:val="single"/>
          <w:lang w:eastAsia="es-ES"/>
        </w:rPr>
        <w:t xml:space="preserve">Memoria del Proyecto </w:t>
      </w:r>
    </w:p>
    <w:p w14:paraId="21579BF6" w14:textId="132165E1" w:rsidR="007A5409" w:rsidRPr="00B0130F" w:rsidRDefault="007A5409" w:rsidP="007A5409">
      <w:pPr>
        <w:spacing w:after="200" w:line="240" w:lineRule="auto"/>
        <w:jc w:val="both"/>
        <w:rPr>
          <w:rFonts w:eastAsia="Calibri" w:cs="Times New Roman"/>
          <w:sz w:val="20"/>
          <w:szCs w:val="20"/>
        </w:rPr>
      </w:pPr>
      <w:r w:rsidRPr="00B0130F">
        <w:rPr>
          <w:rFonts w:eastAsia="Calibri" w:cs="Times New Roman"/>
          <w:sz w:val="20"/>
          <w:szCs w:val="20"/>
        </w:rPr>
        <w:t>(La extensión máxima de este documento será de 25 páginas, incluyendo imágenes, y un total de 15.000 palabras, como máximo).</w:t>
      </w:r>
    </w:p>
    <w:p w14:paraId="57BAFEF8" w14:textId="2716D191" w:rsidR="00394965" w:rsidRPr="00B0130F" w:rsidRDefault="00B0130F" w:rsidP="007A5409">
      <w:pPr>
        <w:spacing w:line="240" w:lineRule="auto"/>
        <w:rPr>
          <w:b/>
          <w:bCs/>
          <w:sz w:val="20"/>
          <w:szCs w:val="20"/>
          <w:u w:val="single"/>
        </w:rPr>
      </w:pPr>
      <w:r w:rsidRPr="00B0130F">
        <w:rPr>
          <w:b/>
          <w:bCs/>
          <w:sz w:val="20"/>
          <w:szCs w:val="20"/>
          <w:u w:val="single"/>
        </w:rPr>
        <w:t>SOLICITANTE</w:t>
      </w:r>
      <w:r w:rsidRPr="00B0130F">
        <w:rPr>
          <w:b/>
          <w:bCs/>
          <w:sz w:val="20"/>
          <w:szCs w:val="20"/>
        </w:rPr>
        <w:t>:</w:t>
      </w:r>
      <w:r w:rsidRPr="00B0130F">
        <w:rPr>
          <w:b/>
          <w:bCs/>
          <w:sz w:val="20"/>
          <w:szCs w:val="20"/>
          <w:u w:val="single"/>
        </w:rPr>
        <w:t xml:space="preserve"> </w:t>
      </w:r>
    </w:p>
    <w:sectPr w:rsidR="00394965" w:rsidRPr="00B01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116F1A"/>
    <w:rsid w:val="00377473"/>
    <w:rsid w:val="00394965"/>
    <w:rsid w:val="007A5409"/>
    <w:rsid w:val="00841ECF"/>
    <w:rsid w:val="00A15E4A"/>
    <w:rsid w:val="00B0130F"/>
    <w:rsid w:val="00D1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DAD2"/>
  <w15:chartTrackingRefBased/>
  <w15:docId w15:val="{1C839AA5-AE9E-4D8C-B1C1-E2737045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Campos Lourdes</dc:creator>
  <cp:keywords/>
  <dc:description/>
  <cp:lastModifiedBy>Rueda García, Teresa</cp:lastModifiedBy>
  <cp:revision>4</cp:revision>
  <dcterms:created xsi:type="dcterms:W3CDTF">2022-05-24T17:14:00Z</dcterms:created>
  <dcterms:modified xsi:type="dcterms:W3CDTF">2022-05-25T06:30:00Z</dcterms:modified>
</cp:coreProperties>
</file>