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7E567" w14:textId="77777777" w:rsidR="00B179C0" w:rsidRDefault="00B179C0" w:rsidP="002A29FB">
      <w:pPr>
        <w:spacing w:before="240" w:after="0"/>
        <w:jc w:val="center"/>
        <w:rPr>
          <w:rFonts w:ascii="Arial" w:hAnsi="Arial" w:cs="Arial"/>
          <w:b/>
        </w:rPr>
      </w:pPr>
    </w:p>
    <w:p w14:paraId="60F9EA63" w14:textId="72EB99C0" w:rsidR="002A29FB" w:rsidRDefault="002A29FB" w:rsidP="002A29FB">
      <w:pPr>
        <w:spacing w:before="240" w:after="0"/>
        <w:jc w:val="center"/>
        <w:rPr>
          <w:rFonts w:ascii="Arial" w:hAnsi="Arial" w:cs="Arial"/>
          <w:b/>
        </w:rPr>
      </w:pPr>
      <w:r>
        <w:rPr>
          <w:rFonts w:ascii="Arial" w:hAnsi="Arial" w:cs="Arial"/>
          <w:b/>
        </w:rPr>
        <w:t>DECLARACIÓN RESPONSABLE</w:t>
      </w:r>
      <w:r w:rsidRPr="002A29FB">
        <w:rPr>
          <w:rFonts w:ascii="Arial" w:hAnsi="Arial" w:cs="Arial"/>
          <w:b/>
          <w:caps/>
        </w:rPr>
        <w:t xml:space="preserve"> sobre el cumplimiento de normativa en materia de morosidad.</w:t>
      </w:r>
    </w:p>
    <w:p w14:paraId="6EA1CF53" w14:textId="77777777" w:rsidR="002A29FB" w:rsidRDefault="002A29FB" w:rsidP="002A29FB">
      <w:pPr>
        <w:spacing w:after="0"/>
        <w:jc w:val="center"/>
        <w:rPr>
          <w:rFonts w:ascii="Arial" w:hAnsi="Arial" w:cs="Arial"/>
          <w:bCs/>
          <w:i/>
          <w:iCs/>
          <w:sz w:val="20"/>
          <w:szCs w:val="20"/>
        </w:rPr>
      </w:pPr>
      <w:r>
        <w:rPr>
          <w:rFonts w:ascii="Arial" w:hAnsi="Arial" w:cs="Arial"/>
          <w:bCs/>
          <w:i/>
          <w:iCs/>
          <w:sz w:val="20"/>
          <w:szCs w:val="20"/>
        </w:rPr>
        <w:t>(únicamente para ayudas de importe superior a 30.000 euros)</w:t>
      </w:r>
    </w:p>
    <w:p w14:paraId="509B8A8D" w14:textId="77777777" w:rsidR="002A29FB" w:rsidRDefault="002A29FB" w:rsidP="002A29FB">
      <w:pPr>
        <w:jc w:val="both"/>
        <w:rPr>
          <w:rFonts w:ascii="Arial" w:hAnsi="Arial" w:cs="Arial"/>
          <w:sz w:val="21"/>
          <w:szCs w:val="21"/>
        </w:rPr>
      </w:pPr>
    </w:p>
    <w:p w14:paraId="7A1F3689" w14:textId="77777777" w:rsidR="002A29FB" w:rsidRPr="002A29FB" w:rsidRDefault="002A29FB" w:rsidP="002A29FB">
      <w:pPr>
        <w:jc w:val="both"/>
        <w:rPr>
          <w:rFonts w:ascii="Arial" w:hAnsi="Arial" w:cs="Arial"/>
          <w:sz w:val="20"/>
          <w:szCs w:val="20"/>
        </w:rPr>
      </w:pPr>
      <w:r w:rsidRPr="002A29FB">
        <w:rPr>
          <w:rFonts w:ascii="Arial" w:hAnsi="Arial" w:cs="Arial"/>
          <w:sz w:val="20"/>
          <w:szCs w:val="20"/>
        </w:rPr>
        <w:t xml:space="preserve">De acuerdo con lo previsto en el </w:t>
      </w:r>
      <w:r w:rsidRPr="002A29FB">
        <w:rPr>
          <w:rFonts w:ascii="Arial" w:hAnsi="Arial" w:cs="Arial"/>
          <w:sz w:val="20"/>
          <w:szCs w:val="20"/>
          <w:u w:val="single"/>
        </w:rPr>
        <w:t>artículo 13.3 bis de la Ley 38/2003</w:t>
      </w:r>
      <w:r w:rsidRPr="002A29FB">
        <w:rPr>
          <w:rFonts w:ascii="Arial" w:hAnsi="Arial" w:cs="Arial"/>
          <w:sz w:val="20"/>
          <w:szCs w:val="20"/>
        </w:rPr>
        <w:t>, de 17 de noviembre, General de Subvenciones, siendo sujeto incluido en el ámbito de aplicación de la Ley 3/2004, de 29 de diciembre, por la que se establecen medidas de lucha contra la morosidad en las operaciones comerciales,</w:t>
      </w:r>
    </w:p>
    <w:p w14:paraId="1A7C1484" w14:textId="77777777" w:rsidR="002A29FB" w:rsidRPr="002A29FB" w:rsidRDefault="002A29FB" w:rsidP="002A29FB">
      <w:pPr>
        <w:jc w:val="both"/>
        <w:rPr>
          <w:rFonts w:ascii="Arial" w:hAnsi="Arial" w:cs="Arial"/>
          <w:sz w:val="20"/>
          <w:szCs w:val="20"/>
        </w:rPr>
      </w:pPr>
    </w:p>
    <w:p w14:paraId="252BD16A" w14:textId="336BD308" w:rsidR="002A29FB" w:rsidRPr="002A29FB" w:rsidRDefault="002A29FB" w:rsidP="002A29FB">
      <w:pPr>
        <w:jc w:val="both"/>
        <w:rPr>
          <w:rFonts w:ascii="Arial" w:hAnsi="Arial" w:cs="Arial"/>
          <w:sz w:val="20"/>
          <w:szCs w:val="20"/>
        </w:rPr>
      </w:pPr>
      <w:proofErr w:type="gramStart"/>
      <w:r w:rsidRPr="002A29FB">
        <w:rPr>
          <w:rFonts w:ascii="Arial" w:hAnsi="Arial" w:cs="Arial"/>
          <w:sz w:val="20"/>
          <w:szCs w:val="20"/>
        </w:rPr>
        <w:t>D./</w:t>
      </w:r>
      <w:proofErr w:type="gramEnd"/>
      <w:r w:rsidRPr="002A29FB">
        <w:rPr>
          <w:rFonts w:ascii="Arial" w:hAnsi="Arial" w:cs="Arial"/>
          <w:sz w:val="20"/>
          <w:szCs w:val="20"/>
        </w:rPr>
        <w:t xml:space="preserve">Dª </w:t>
      </w:r>
      <w:r w:rsidRPr="002A29FB">
        <w:rPr>
          <w:rFonts w:ascii="Arial" w:hAnsi="Arial" w:cs="Arial"/>
          <w:sz w:val="20"/>
          <w:szCs w:val="20"/>
          <w:u w:val="single"/>
        </w:rPr>
        <w:t xml:space="preserve">                                                               </w:t>
      </w:r>
      <w:r w:rsidRPr="002A29FB">
        <w:rPr>
          <w:rFonts w:ascii="Arial" w:hAnsi="Arial" w:cs="Arial"/>
          <w:sz w:val="20"/>
          <w:szCs w:val="20"/>
        </w:rPr>
        <w:t xml:space="preserve">  con D.N.I. </w:t>
      </w:r>
      <w:r w:rsidRPr="002A29FB">
        <w:rPr>
          <w:rFonts w:ascii="Arial" w:hAnsi="Arial" w:cs="Arial"/>
          <w:sz w:val="20"/>
          <w:szCs w:val="20"/>
          <w:u w:val="single"/>
        </w:rPr>
        <w:t xml:space="preserve">                              </w:t>
      </w:r>
      <w:r w:rsidRPr="002A29FB">
        <w:rPr>
          <w:rFonts w:ascii="Arial" w:hAnsi="Arial" w:cs="Arial"/>
          <w:sz w:val="20"/>
          <w:szCs w:val="20"/>
        </w:rPr>
        <w:t xml:space="preserve"> , como representante legal de la mercantil </w:t>
      </w:r>
      <w:r w:rsidRPr="002A29FB">
        <w:rPr>
          <w:rFonts w:ascii="Arial" w:hAnsi="Arial" w:cs="Arial"/>
          <w:sz w:val="20"/>
          <w:szCs w:val="20"/>
          <w:u w:val="single"/>
        </w:rPr>
        <w:t xml:space="preserve">                                                         </w:t>
      </w:r>
      <w:r w:rsidRPr="002A29FB">
        <w:rPr>
          <w:rFonts w:ascii="Arial" w:hAnsi="Arial" w:cs="Arial"/>
          <w:sz w:val="20"/>
          <w:szCs w:val="20"/>
        </w:rPr>
        <w:t xml:space="preserve"> con N.I.F. </w:t>
      </w:r>
      <w:r w:rsidR="002C6748">
        <w:rPr>
          <w:rFonts w:ascii="Arial" w:hAnsi="Arial" w:cs="Arial"/>
          <w:sz w:val="20"/>
          <w:szCs w:val="20"/>
          <w:u w:val="single"/>
        </w:rPr>
        <w:t xml:space="preserve">                           </w:t>
      </w:r>
      <w:r w:rsidRPr="002A29FB">
        <w:rPr>
          <w:rFonts w:ascii="Arial" w:hAnsi="Arial" w:cs="Arial"/>
          <w:sz w:val="20"/>
          <w:szCs w:val="20"/>
        </w:rPr>
        <w:t xml:space="preserve"> a efectos de acreditar que la entidad propuesta no se encuentra incursa en la prohibición para obtener la condición de beneficiario de subvenciones establecida por el artículo 13.3 bis de la Ley 38/2003, de 17 de noviembre, General de Subvenciones, </w:t>
      </w:r>
      <w:r w:rsidRPr="002A29FB">
        <w:rPr>
          <w:rFonts w:ascii="Arial" w:hAnsi="Arial" w:cs="Arial"/>
          <w:b/>
          <w:sz w:val="20"/>
          <w:szCs w:val="20"/>
        </w:rPr>
        <w:t xml:space="preserve">DECLARA RESPONSABLEMENTE: </w:t>
      </w:r>
      <w:r w:rsidRPr="002A29FB">
        <w:rPr>
          <w:rFonts w:ascii="Arial" w:hAnsi="Arial" w:cs="Arial"/>
          <w:sz w:val="20"/>
          <w:szCs w:val="20"/>
        </w:rPr>
        <w:t>(marcar la que corresponda)</w:t>
      </w:r>
    </w:p>
    <w:p w14:paraId="1D0D9199" w14:textId="77777777" w:rsidR="002A29FB" w:rsidRPr="002A29FB" w:rsidRDefault="002A29FB" w:rsidP="002A29FB">
      <w:pPr>
        <w:jc w:val="both"/>
        <w:rPr>
          <w:rFonts w:ascii="Arial" w:hAnsi="Arial" w:cs="Arial"/>
          <w:sz w:val="20"/>
          <w:szCs w:val="20"/>
        </w:rPr>
      </w:pPr>
    </w:p>
    <w:p w14:paraId="2C975600" w14:textId="77777777" w:rsidR="002A29FB" w:rsidRPr="002A29FB" w:rsidRDefault="002C6748" w:rsidP="002A29FB">
      <w:pPr>
        <w:pStyle w:val="Prrafodelista"/>
        <w:spacing w:after="0"/>
        <w:ind w:left="284" w:hanging="284"/>
        <w:jc w:val="both"/>
        <w:rPr>
          <w:rFonts w:ascii="Arial" w:hAnsi="Arial" w:cs="Arial"/>
          <w:sz w:val="20"/>
          <w:szCs w:val="20"/>
        </w:rPr>
      </w:pPr>
      <w:sdt>
        <w:sdtPr>
          <w:rPr>
            <w:rFonts w:ascii="Arial" w:hAnsi="Arial" w:cs="Arial"/>
            <w:sz w:val="20"/>
            <w:szCs w:val="20"/>
          </w:rPr>
          <w:id w:val="-542445419"/>
          <w14:checkbox>
            <w14:checked w14:val="0"/>
            <w14:checkedState w14:val="2612" w14:font="MS Gothic"/>
            <w14:uncheckedState w14:val="2610" w14:font="MS Gothic"/>
          </w14:checkbox>
        </w:sdtPr>
        <w:sdtEndPr/>
        <w:sdtContent>
          <w:r w:rsidR="002A29FB" w:rsidRPr="00B179C0">
            <w:rPr>
              <w:rFonts w:ascii="Segoe UI Symbol" w:eastAsia="MS Gothic" w:hAnsi="Segoe UI Symbol" w:cs="Segoe UI Symbol"/>
              <w:sz w:val="20"/>
              <w:szCs w:val="20"/>
            </w:rPr>
            <w:t>☐</w:t>
          </w:r>
        </w:sdtContent>
      </w:sdt>
      <w:r w:rsidR="002A29FB" w:rsidRPr="002A29FB">
        <w:rPr>
          <w:rFonts w:ascii="Arial" w:hAnsi="Arial" w:cs="Arial"/>
          <w:sz w:val="20"/>
          <w:szCs w:val="20"/>
        </w:rPr>
        <w:tab/>
        <w:t xml:space="preserve">Que la empresa </w:t>
      </w:r>
      <w:r w:rsidR="002A29FB" w:rsidRPr="002A29FB">
        <w:rPr>
          <w:rFonts w:ascii="Arial" w:hAnsi="Arial" w:cs="Arial"/>
          <w:b/>
          <w:sz w:val="20"/>
          <w:szCs w:val="20"/>
        </w:rPr>
        <w:t xml:space="preserve">presenta </w:t>
      </w:r>
      <w:bookmarkStart w:id="0" w:name="_Hlk128569544"/>
      <w:r w:rsidR="002A29FB" w:rsidRPr="002A29FB">
        <w:rPr>
          <w:rFonts w:ascii="Arial" w:hAnsi="Arial" w:cs="Arial"/>
          <w:b/>
          <w:sz w:val="20"/>
          <w:szCs w:val="20"/>
        </w:rPr>
        <w:t>cuenta de pérdidas y ganancias abreviada</w:t>
      </w:r>
      <w:r w:rsidR="002A29FB" w:rsidRPr="002A29FB">
        <w:rPr>
          <w:rFonts w:ascii="Arial" w:hAnsi="Arial" w:cs="Arial"/>
          <w:sz w:val="20"/>
          <w:szCs w:val="20"/>
        </w:rPr>
        <w:t xml:space="preserve"> </w:t>
      </w:r>
      <w:bookmarkEnd w:id="0"/>
      <w:r w:rsidR="002A29FB" w:rsidRPr="002A29FB">
        <w:rPr>
          <w:rFonts w:ascii="Arial" w:hAnsi="Arial" w:cs="Arial"/>
          <w:sz w:val="20"/>
          <w:szCs w:val="20"/>
        </w:rPr>
        <w:t xml:space="preserve">y </w:t>
      </w:r>
      <w:r w:rsidR="002A29FB" w:rsidRPr="002A29FB">
        <w:rPr>
          <w:rFonts w:ascii="Arial" w:hAnsi="Arial" w:cs="Arial"/>
          <w:b/>
          <w:bCs/>
          <w:sz w:val="20"/>
          <w:szCs w:val="20"/>
        </w:rPr>
        <w:t xml:space="preserve">CUMPLE CON LOS PLAZOS DE PAGO </w:t>
      </w:r>
      <w:r w:rsidR="002A29FB" w:rsidRPr="002A29FB">
        <w:rPr>
          <w:rFonts w:ascii="Arial" w:hAnsi="Arial" w:cs="Arial"/>
          <w:sz w:val="20"/>
          <w:szCs w:val="20"/>
        </w:rPr>
        <w:t xml:space="preserve">previstos en la Ley 3/2004, de 29 de diciembre, por la que se establecen medidas de lucha contra la morosidad en las operaciones comerciales. </w:t>
      </w:r>
    </w:p>
    <w:p w14:paraId="3E9AC210" w14:textId="77777777" w:rsidR="002A29FB" w:rsidRPr="002A29FB" w:rsidRDefault="002A29FB" w:rsidP="002A29FB">
      <w:pPr>
        <w:jc w:val="both"/>
        <w:rPr>
          <w:rFonts w:ascii="Arial" w:hAnsi="Arial" w:cs="Arial"/>
          <w:sz w:val="20"/>
          <w:szCs w:val="20"/>
        </w:rPr>
      </w:pPr>
    </w:p>
    <w:p w14:paraId="5213AF63" w14:textId="77777777" w:rsidR="002A29FB" w:rsidRPr="002A29FB" w:rsidRDefault="002A29FB" w:rsidP="002A29FB">
      <w:pPr>
        <w:jc w:val="both"/>
        <w:rPr>
          <w:rFonts w:ascii="Arial" w:hAnsi="Arial" w:cs="Arial"/>
          <w:sz w:val="20"/>
          <w:szCs w:val="20"/>
        </w:rPr>
      </w:pPr>
      <w:r w:rsidRPr="002A29FB">
        <w:rPr>
          <w:rFonts w:ascii="Arial" w:hAnsi="Arial" w:cs="Arial"/>
          <w:sz w:val="20"/>
          <w:szCs w:val="20"/>
        </w:rPr>
        <w:t>O, en su caso:</w:t>
      </w:r>
    </w:p>
    <w:p w14:paraId="583C3F0E" w14:textId="77777777" w:rsidR="002A29FB" w:rsidRPr="002A29FB" w:rsidRDefault="002C6748" w:rsidP="002A29FB">
      <w:pPr>
        <w:jc w:val="both"/>
        <w:rPr>
          <w:rFonts w:ascii="Arial" w:hAnsi="Arial" w:cs="Arial"/>
          <w:sz w:val="20"/>
          <w:szCs w:val="20"/>
        </w:rPr>
      </w:pPr>
      <w:sdt>
        <w:sdtPr>
          <w:rPr>
            <w:rFonts w:ascii="Arial" w:hAnsi="Arial" w:cs="Arial"/>
            <w:sz w:val="20"/>
            <w:szCs w:val="20"/>
          </w:rPr>
          <w:id w:val="1133212274"/>
          <w14:checkbox>
            <w14:checked w14:val="0"/>
            <w14:checkedState w14:val="2612" w14:font="MS Gothic"/>
            <w14:uncheckedState w14:val="2610" w14:font="MS Gothic"/>
          </w14:checkbox>
        </w:sdtPr>
        <w:sdtEndPr/>
        <w:sdtContent>
          <w:r w:rsidR="002A29FB" w:rsidRPr="00B179C0">
            <w:rPr>
              <w:rFonts w:ascii="Segoe UI Symbol" w:eastAsia="MS Gothic" w:hAnsi="Segoe UI Symbol" w:cs="Segoe UI Symbol"/>
              <w:sz w:val="20"/>
              <w:szCs w:val="20"/>
            </w:rPr>
            <w:t>☐</w:t>
          </w:r>
        </w:sdtContent>
      </w:sdt>
      <w:r w:rsidR="002A29FB" w:rsidRPr="002A29FB">
        <w:rPr>
          <w:rFonts w:ascii="Arial" w:hAnsi="Arial" w:cs="Arial"/>
          <w:sz w:val="20"/>
          <w:szCs w:val="20"/>
        </w:rPr>
        <w:tab/>
        <w:t xml:space="preserve">Que la empresa, de acuerdo con el art. 258 de la Ley de Sociedades de Capital, </w:t>
      </w:r>
      <w:r w:rsidR="002A29FB" w:rsidRPr="002A29FB">
        <w:rPr>
          <w:rFonts w:ascii="Arial" w:hAnsi="Arial" w:cs="Arial"/>
          <w:b/>
          <w:sz w:val="20"/>
          <w:szCs w:val="20"/>
        </w:rPr>
        <w:t>no puede presentar cuenta de pérdidas y ganancias abreviada.</w:t>
      </w:r>
    </w:p>
    <w:p w14:paraId="1A4BF0FA" w14:textId="2659ECE6" w:rsidR="002A29FB" w:rsidRPr="002A29FB" w:rsidRDefault="002A29FB" w:rsidP="002A29FB">
      <w:pPr>
        <w:pStyle w:val="Prrafodelista"/>
        <w:numPr>
          <w:ilvl w:val="1"/>
          <w:numId w:val="1"/>
        </w:numPr>
        <w:spacing w:before="240"/>
        <w:ind w:left="1077" w:hanging="357"/>
        <w:jc w:val="both"/>
        <w:rPr>
          <w:rFonts w:ascii="Arial" w:hAnsi="Arial" w:cs="Arial"/>
          <w:sz w:val="20"/>
          <w:szCs w:val="20"/>
        </w:rPr>
      </w:pPr>
      <w:r w:rsidRPr="002A29FB">
        <w:rPr>
          <w:rFonts w:ascii="Arial" w:hAnsi="Arial" w:cs="Arial"/>
          <w:sz w:val="20"/>
          <w:szCs w:val="20"/>
        </w:rPr>
        <w:t xml:space="preserve">En este caso, es imprescindible presentar certificado de Auditor inscrito como ejerciente en el </w:t>
      </w:r>
      <w:r w:rsidRPr="002A29FB">
        <w:rPr>
          <w:rFonts w:ascii="Arial" w:hAnsi="Arial" w:cs="Arial"/>
          <w:i/>
          <w:iCs/>
          <w:sz w:val="20"/>
          <w:szCs w:val="20"/>
        </w:rPr>
        <w:t>ROAC</w:t>
      </w:r>
      <w:r w:rsidRPr="002A29FB">
        <w:rPr>
          <w:rFonts w:ascii="Arial" w:hAnsi="Arial" w:cs="Arial"/>
          <w:sz w:val="20"/>
          <w:szCs w:val="20"/>
        </w:rPr>
        <w:t>, en los términos previstos en el citado artículo 13.3 bis de la Ley 38/2003, por el que se</w:t>
      </w:r>
      <w:r w:rsidRPr="002A29FB">
        <w:rPr>
          <w:rFonts w:ascii="Arial" w:hAnsi="Arial" w:cs="Arial"/>
          <w:i/>
          <w:iCs/>
          <w:sz w:val="20"/>
          <w:szCs w:val="20"/>
        </w:rPr>
        <w:t xml:space="preserve"> </w:t>
      </w:r>
      <w:r w:rsidRPr="002A29FB">
        <w:rPr>
          <w:rFonts w:ascii="Arial" w:hAnsi="Arial" w:cs="Arial"/>
          <w:sz w:val="20"/>
          <w:szCs w:val="20"/>
        </w:rPr>
        <w:t xml:space="preserve">establece la necesidad de </w:t>
      </w:r>
      <w:r w:rsidRPr="002A29FB">
        <w:rPr>
          <w:rFonts w:ascii="Arial" w:hAnsi="Arial" w:cs="Arial"/>
          <w:sz w:val="20"/>
          <w:szCs w:val="20"/>
          <w:u w:val="single"/>
        </w:rPr>
        <w:t>acreditar el cumplimiento de los plazos legales de pago mediante certificación</w:t>
      </w:r>
      <w:r w:rsidRPr="002A29FB">
        <w:rPr>
          <w:rFonts w:ascii="Arial" w:hAnsi="Arial" w:cs="Arial"/>
          <w:sz w:val="20"/>
          <w:szCs w:val="20"/>
        </w:rPr>
        <w:t>, emitida por auditor inscrito en el Registro Oficial de Auditores de Cuentas, que atenderá al plazo efectivo de los pagos de la empresa cliente con independencia de cualquier financiación para el cobro anticipado de la empresa proveedora.</w:t>
      </w:r>
    </w:p>
    <w:p w14:paraId="6E686815" w14:textId="77777777" w:rsidR="002A29FB" w:rsidRPr="002A29FB" w:rsidRDefault="002A29FB" w:rsidP="002A29FB">
      <w:pPr>
        <w:pStyle w:val="Prrafodelista"/>
        <w:spacing w:after="0"/>
        <w:jc w:val="both"/>
        <w:rPr>
          <w:rFonts w:ascii="Arial" w:hAnsi="Arial" w:cs="Arial"/>
          <w:sz w:val="20"/>
          <w:szCs w:val="20"/>
        </w:rPr>
      </w:pPr>
    </w:p>
    <w:p w14:paraId="6B4CD435" w14:textId="77777777" w:rsidR="00417E03" w:rsidRDefault="00417E03"/>
    <w:p w14:paraId="7B1CE457" w14:textId="77777777" w:rsidR="002C6748" w:rsidRDefault="002C6748" w:rsidP="002C6748">
      <w:pPr>
        <w:spacing w:before="1200"/>
        <w:rPr>
          <w:b/>
          <w:sz w:val="28"/>
          <w:szCs w:val="28"/>
        </w:rPr>
      </w:pPr>
      <w:r>
        <w:t>Firma digital del representante.</w:t>
      </w:r>
      <w:bookmarkStart w:id="1" w:name="_GoBack"/>
      <w:bookmarkEnd w:id="1"/>
    </w:p>
    <w:p w14:paraId="028D204D" w14:textId="77777777" w:rsidR="002C6748" w:rsidRDefault="002C6748"/>
    <w:sectPr w:rsidR="002C6748" w:rsidSect="00B179C0">
      <w:headerReference w:type="default" r:id="rId8"/>
      <w:pgSz w:w="11906" w:h="16838"/>
      <w:pgMar w:top="210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D9915" w14:textId="77777777" w:rsidR="00B179C0" w:rsidRDefault="00B179C0" w:rsidP="00B179C0">
      <w:pPr>
        <w:spacing w:after="0" w:line="240" w:lineRule="auto"/>
      </w:pPr>
      <w:r>
        <w:separator/>
      </w:r>
    </w:p>
  </w:endnote>
  <w:endnote w:type="continuationSeparator" w:id="0">
    <w:p w14:paraId="0E07856D" w14:textId="77777777" w:rsidR="00B179C0" w:rsidRDefault="00B179C0" w:rsidP="00B1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94982" w14:textId="77777777" w:rsidR="00B179C0" w:rsidRDefault="00B179C0" w:rsidP="00B179C0">
      <w:pPr>
        <w:spacing w:after="0" w:line="240" w:lineRule="auto"/>
      </w:pPr>
      <w:r>
        <w:separator/>
      </w:r>
    </w:p>
  </w:footnote>
  <w:footnote w:type="continuationSeparator" w:id="0">
    <w:p w14:paraId="7757AB96" w14:textId="77777777" w:rsidR="00B179C0" w:rsidRDefault="00B179C0" w:rsidP="00B17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8193" w14:textId="77777777" w:rsidR="00B179C0" w:rsidRDefault="00B179C0" w:rsidP="00B179C0">
    <w:pPr>
      <w:pStyle w:val="Encabezado"/>
      <w:jc w:val="right"/>
    </w:pPr>
    <w:r>
      <w:rPr>
        <w:noProof/>
      </w:rPr>
      <mc:AlternateContent>
        <mc:Choice Requires="wps">
          <w:drawing>
            <wp:anchor distT="0" distB="0" distL="114300" distR="114300" simplePos="0" relativeHeight="251663360" behindDoc="0" locked="0" layoutInCell="0" allowOverlap="1" wp14:anchorId="6696E3DA" wp14:editId="7A9BA00D">
              <wp:simplePos x="0" y="0"/>
              <wp:positionH relativeFrom="column">
                <wp:posOffset>4301490</wp:posOffset>
              </wp:positionH>
              <wp:positionV relativeFrom="paragraph">
                <wp:posOffset>64770</wp:posOffset>
              </wp:positionV>
              <wp:extent cx="1856740" cy="5524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5524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EEAFA" w14:textId="77777777" w:rsidR="00B179C0" w:rsidRDefault="00B179C0" w:rsidP="00B179C0">
                          <w:pPr>
                            <w:spacing w:line="180" w:lineRule="exact"/>
                            <w:jc w:val="right"/>
                            <w:rPr>
                              <w:rFonts w:ascii="Arial" w:hAnsi="Arial"/>
                              <w:sz w:val="16"/>
                            </w:rPr>
                          </w:pPr>
                          <w:r>
                            <w:rPr>
                              <w:rFonts w:ascii="Arial" w:hAnsi="Arial"/>
                              <w:sz w:val="16"/>
                            </w:rPr>
                            <w:t>SUBSECRETARÍA DE CULTURA</w:t>
                          </w:r>
                        </w:p>
                        <w:p w14:paraId="4830DC46" w14:textId="77777777" w:rsidR="00B179C0" w:rsidRPr="00301A59" w:rsidRDefault="00B179C0" w:rsidP="00B179C0">
                          <w:pPr>
                            <w:spacing w:line="180" w:lineRule="exact"/>
                            <w:jc w:val="right"/>
                            <w:rPr>
                              <w:rFonts w:ascii="Arial" w:hAnsi="Arial"/>
                              <w:sz w:val="16"/>
                            </w:rPr>
                          </w:pPr>
                          <w:r>
                            <w:rPr>
                              <w:rFonts w:ascii="Arial" w:hAnsi="Arial"/>
                              <w:sz w:val="16"/>
                            </w:rPr>
                            <w:t>CENTRO DE COORDINACIÓN DE INDUSTRIAS CULTURALES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left:0;text-align:left;margin-left:338.7pt;margin-top:5.1pt;width:146.2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WojAIAAA8FAAAOAAAAZHJzL2Uyb0RvYy54bWysVG2O0zAQ/Y/EHSz/7+ZDTttETVe7XYqQ&#10;FlixcADXcRILxw6223RZcRjOwsUYO223C/xAiFZybM94/N7MGy8u951EO26s0KrEyUWMEVdMV0I1&#10;Jf70cT2ZY2QdVRWVWvESP3CLL5cvXyyGvuCpbrWsuEEQRNli6EvcOtcXUWRZyztqL3TPFRhrbTrq&#10;YGmaqDJ0gOidjNI4nkaDNlVvNOPWwu7NaMTLEL+uOXPv69pyh2SJAZsLownjxo/RckGLxtC+FewA&#10;g/4Dio4KBZeeQt1QR9HWiN9CdYIZbXXtLpjuIl3XgvHAAdgk8S9s7lva88AFkmP7U5rs/wvL3u3u&#10;DBJViQlGinZQog+QtB/fVbOVGhGfoKG3Bfjd93fGU7T9rWafLVJ61VLV8Ctj9NByWgGsxPtHzw74&#10;hYWjaDO81RXEp1unQ672tel8QMgC2oeSPJxKwvcOMdhM5tl0RqByDGxZlpIs1CyixfF0b6x7zXWH&#10;/KTEBtCH6HR3a51HQ4ujS0CvpajWQsqwMM1mJQ3aUZDHKvb/QABInrtJ5Z2V9sfGiOMOgIQ7vM3D&#10;DeV+zJOUxNdpPllP57MJWZNsks/i+SRO8ut8GpOc3Ky/eYAJKVpRVVzdCsWP0kvI35X20ASjaIL4&#10;0FDiPEuzwP0ZentOMg6/P5HshINOlKIr8fzkRAtf2FeqAtq0cFTIcR49hx+yDDk4fkNWggx85UcF&#10;uf1mH4QWNOJVsdHVA+jCaCgbVBheEZi02nzFaICOLLH9sqWGYyTfKNBWnhAvBBcWJJulsDDnls25&#10;hSoGoUrsMBqnKze2/bY3omnhpiSkSukr0GMtglSeUB1UDF0XOB1eCN/W5+vg9fSOLX8CAAD//wMA&#10;UEsDBBQABgAIAAAAIQCiKgNX3QAAAAkBAAAPAAAAZHJzL2Rvd25yZXYueG1sTI/BTsMwEETvSPyD&#10;tUjcqNO0SmiIU1WVCkfUFnF24yVJG68j22nD37Oc4LajeZqdKdeT7cUVfegcKZjPEhBItTMdNQo+&#10;jrunZxAhajK6d4QKvjHAurq/K3Vh3I32eD3ERnAIhUIraGMcCilD3aLVYeYGJPa+nLc6svSNNF7f&#10;ONz2Mk2STFrdEX9o9YDbFuvLYbQK5DHz8bJYLs77GNKNHV/f3utPpR4fps0LiIhT/IPhtz5Xh4o7&#10;ndxIJoheQZbnS0bZSFIQDKyyFW858ZGnIKtS/l9Q/QAAAP//AwBQSwECLQAUAAYACAAAACEAtoM4&#10;kv4AAADhAQAAEwAAAAAAAAAAAAAAAAAAAAAAW0NvbnRlbnRfVHlwZXNdLnhtbFBLAQItABQABgAI&#10;AAAAIQA4/SH/1gAAAJQBAAALAAAAAAAAAAAAAAAAAC8BAABfcmVscy8ucmVsc1BLAQItABQABgAI&#10;AAAAIQDwpNWojAIAAA8FAAAOAAAAAAAAAAAAAAAAAC4CAABkcnMvZTJvRG9jLnhtbFBLAQItABQA&#10;BgAIAAAAIQCiKgNX3QAAAAkBAAAPAAAAAAAAAAAAAAAAAOYEAABkcnMvZG93bnJldi54bWxQSwUG&#10;AAAAAAQABADzAAAA8AUAAAAA&#10;" o:allowincell="f" fillcolor="silver" stroked="f">
              <v:textbox>
                <w:txbxContent>
                  <w:p w14:paraId="152EEAFA" w14:textId="77777777" w:rsidR="00B179C0" w:rsidRDefault="00B179C0" w:rsidP="00B179C0">
                    <w:pPr>
                      <w:spacing w:line="180" w:lineRule="exact"/>
                      <w:jc w:val="right"/>
                      <w:rPr>
                        <w:rFonts w:ascii="Arial" w:hAnsi="Arial"/>
                        <w:sz w:val="16"/>
                      </w:rPr>
                    </w:pPr>
                    <w:r>
                      <w:rPr>
                        <w:rFonts w:ascii="Arial" w:hAnsi="Arial"/>
                        <w:sz w:val="16"/>
                      </w:rPr>
                      <w:t>SUBSECRETARÍA DE CULTURA</w:t>
                    </w:r>
                  </w:p>
                  <w:p w14:paraId="4830DC46" w14:textId="77777777" w:rsidR="00B179C0" w:rsidRPr="00301A59" w:rsidRDefault="00B179C0" w:rsidP="00B179C0">
                    <w:pPr>
                      <w:spacing w:line="180" w:lineRule="exact"/>
                      <w:jc w:val="right"/>
                      <w:rPr>
                        <w:rFonts w:ascii="Arial" w:hAnsi="Arial"/>
                        <w:sz w:val="16"/>
                      </w:rPr>
                    </w:pPr>
                    <w:r>
                      <w:rPr>
                        <w:rFonts w:ascii="Arial" w:hAnsi="Arial"/>
                        <w:sz w:val="16"/>
                      </w:rPr>
                      <w:t>CENTRO DE COORDINACIÓN DE INDUSTRIAS CULTURALES</w:t>
                    </w:r>
                  </w:p>
                </w:txbxContent>
              </v:textbox>
            </v:rect>
          </w:pict>
        </mc:Fallback>
      </mc:AlternateContent>
    </w:r>
    <w:r>
      <w:rPr>
        <w:noProof/>
      </w:rPr>
      <mc:AlternateContent>
        <mc:Choice Requires="wps">
          <w:drawing>
            <wp:anchor distT="0" distB="0" distL="114300" distR="114300" simplePos="0" relativeHeight="251660288" behindDoc="0" locked="0" layoutInCell="0" allowOverlap="1" wp14:anchorId="10FC368A" wp14:editId="36C5127E">
              <wp:simplePos x="0" y="0"/>
              <wp:positionH relativeFrom="column">
                <wp:posOffset>-165100</wp:posOffset>
              </wp:positionH>
              <wp:positionV relativeFrom="paragraph">
                <wp:posOffset>83820</wp:posOffset>
              </wp:positionV>
              <wp:extent cx="1158240" cy="80264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802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3D7D9" w14:textId="77777777" w:rsidR="00B179C0" w:rsidRDefault="00B179C0" w:rsidP="00B179C0">
                          <w:pPr>
                            <w:pStyle w:val="Encabezado"/>
                            <w:tabs>
                              <w:tab w:val="clear" w:pos="4252"/>
                              <w:tab w:val="clear" w:pos="8504"/>
                            </w:tabs>
                            <w:spacing w:line="100" w:lineRule="exact"/>
                            <w:rPr>
                              <w:rFonts w:ascii="Arial" w:hAnsi="Arial"/>
                            </w:rPr>
                          </w:pPr>
                        </w:p>
                        <w:p w14:paraId="7BAC8A60" w14:textId="77777777" w:rsidR="00B179C0" w:rsidRDefault="00B179C0" w:rsidP="00B179C0">
                          <w:pPr>
                            <w:pStyle w:val="Encabezado"/>
                            <w:tabs>
                              <w:tab w:val="clear" w:pos="4252"/>
                              <w:tab w:val="clear" w:pos="8504"/>
                            </w:tabs>
                            <w:spacing w:line="200" w:lineRule="exact"/>
                            <w:rPr>
                              <w:rFonts w:ascii="Arial" w:hAnsi="Arial"/>
                            </w:rPr>
                          </w:pPr>
                        </w:p>
                        <w:p w14:paraId="25459052" w14:textId="77777777" w:rsidR="00B179C0" w:rsidRPr="008B045F" w:rsidRDefault="00B179C0" w:rsidP="00B179C0">
                          <w:pPr>
                            <w:pStyle w:val="Encabezado"/>
                            <w:tabs>
                              <w:tab w:val="clear" w:pos="4252"/>
                              <w:tab w:val="clear" w:pos="8504"/>
                            </w:tabs>
                            <w:spacing w:line="200" w:lineRule="exact"/>
                            <w:rPr>
                              <w:rFonts w:ascii="Arial" w:hAnsi="Arial"/>
                            </w:rPr>
                          </w:pPr>
                          <w:r w:rsidRPr="008B045F">
                            <w:rPr>
                              <w:rFonts w:ascii="Arial" w:hAnsi="Arial"/>
                            </w:rPr>
                            <w:t>MINISTERIO</w:t>
                          </w:r>
                        </w:p>
                        <w:p w14:paraId="78BE4E9C" w14:textId="77777777" w:rsidR="00B179C0" w:rsidRPr="008B045F" w:rsidRDefault="00B179C0" w:rsidP="00B179C0">
                          <w:pPr>
                            <w:pStyle w:val="Encabezado"/>
                            <w:tabs>
                              <w:tab w:val="clear" w:pos="4252"/>
                              <w:tab w:val="clear" w:pos="8504"/>
                            </w:tabs>
                            <w:spacing w:line="200" w:lineRule="exact"/>
                            <w:rPr>
                              <w:rFonts w:ascii="Arial" w:hAnsi="Arial"/>
                            </w:rPr>
                          </w:pPr>
                          <w:r w:rsidRPr="008B045F">
                            <w:rPr>
                              <w:rFonts w:ascii="Arial" w:hAnsi="Arial"/>
                            </w:rPr>
                            <w:t xml:space="preserve">DE CULTURA </w:t>
                          </w:r>
                        </w:p>
                        <w:p w14:paraId="37DAB90C" w14:textId="77777777" w:rsidR="00B179C0" w:rsidRPr="008B045F" w:rsidRDefault="00B179C0" w:rsidP="00B179C0">
                          <w:pPr>
                            <w:spacing w:line="200" w:lineRule="exact"/>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3pt;margin-top:6.6pt;width:91.2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zsgQIAABYFAAAOAAAAZHJzL2Uyb0RvYy54bWysVNuO2yAQfa/Uf0C8Z32Rk42tdVa7SVNV&#10;2l6k3X4AMThGxUCBxN5W/fcOkKTu5aGq6gcbPMPhzJwDN7djL9CRGcuVrHF2lWLEZKMol/saf3za&#10;zpYYWUckJUJJVuNnZvHt6uWLm0FXLFedEpQZBCDSVoOuceecrpLENh3rib1SmkkItsr0xMHU7BNq&#10;yADovUjyNF0kgzJUG9Uwa+HvJgbxKuC3LWvc+7a1zCFRY+DmwtuE986/k9UNqfaG6I43JxrkH1j0&#10;hEvY9AK1IY6gg+G/QfW8Mcqq1l01qk9U2/KGhRqgmiz9pZrHjmgWaoHmWH1pk/1/sM274weDOAXt&#10;MJKkB4me2OjQvRpR7rszaFtB0qOGNDfCb5/pK7X6QTWfLJJq3RG5Z3fGqKFjhAK7zK9MJksjjvUg&#10;u+GtorANOTgVgMbW9B4QmoEAHVR6vijjqTR+y2y+zAsINRBbpvkCxn4LUp1Xa2Pda6Z65Ac1NqB8&#10;QCfHB+ti6jklsFeC0y0XIkzMfrcWBh0JuGQbnhO6naYJ6ZOl8ssiYvwDJGEPH/N0g+pfywzo3ufl&#10;bLtYXs+KbTGfldfpcpZm5X25SIuy2Gy/eYJZUXWcUiYfuGRnB2bF3yl8OgvRO8GDaKhxOc/nUaIp&#10;ezstMg3Pn4rsuYMDKXjv++wfn0QqL+wrScPYES7iOPmZfhAEenD+hq4EG3jlowfcuBuD3y7u2in6&#10;DL4wCmQDheEygUGnzBeMBjiYNbafD8QwjMQbCd4qs8IbwYVJMb/OYWKmkd00QmQDUDV2GMXh2sXT&#10;f9CG7zvYKbpZqjvwY8uDVbxxI6uTi+HwhZpOF4U/3dN5yPpxna2+AwAA//8DAFBLAwQUAAYACAAA&#10;ACEAqeW1gN0AAAAKAQAADwAAAGRycy9kb3ducmV2LnhtbEyPwU7DMBBE70j8g7VIXFDrEFqXhjgV&#10;IIG4tvQDNvE2iYjXUew26d/jnOC4M6PZN/lusp240OBbxxoelwkI4sqZlmsNx++PxTMIH5ANdo5J&#10;w5U87Irbmxwz40be0+UQahFL2GeooQmhz6T0VUMW/dL1xNE7ucFiiOdQSzPgGMttJ9MkUdJiy/FD&#10;gz29N1T9HM5Ww+lrfFhvx/IzHDf7lXrDdlO6q9b3d9PrC4hAU/gLw4wf0aGITKU7s/Gi07BIVdwS&#10;ovGUgpgDa7UCUc7CVoEscvl/QvELAAD//wMAUEsBAi0AFAAGAAgAAAAhALaDOJL+AAAA4QEAABMA&#10;AAAAAAAAAAAAAAAAAAAAAFtDb250ZW50X1R5cGVzXS54bWxQSwECLQAUAAYACAAAACEAOP0h/9YA&#10;AACUAQAACwAAAAAAAAAAAAAAAAAvAQAAX3JlbHMvLnJlbHNQSwECLQAUAAYACAAAACEAOkmM7IEC&#10;AAAWBQAADgAAAAAAAAAAAAAAAAAuAgAAZHJzL2Uyb0RvYy54bWxQSwECLQAUAAYACAAAACEAqeW1&#10;gN0AAAAKAQAADwAAAAAAAAAAAAAAAADbBAAAZHJzL2Rvd25yZXYueG1sUEsFBgAAAAAEAAQA8wAA&#10;AOUFAAAAAA==&#10;" o:allowincell="f" stroked="f">
              <v:textbox>
                <w:txbxContent>
                  <w:p w14:paraId="4EF3D7D9" w14:textId="77777777" w:rsidR="00B179C0" w:rsidRDefault="00B179C0" w:rsidP="00B179C0">
                    <w:pPr>
                      <w:pStyle w:val="Encabezado"/>
                      <w:tabs>
                        <w:tab w:val="clear" w:pos="4252"/>
                        <w:tab w:val="clear" w:pos="8504"/>
                      </w:tabs>
                      <w:spacing w:line="100" w:lineRule="exact"/>
                      <w:rPr>
                        <w:rFonts w:ascii="Arial" w:hAnsi="Arial"/>
                      </w:rPr>
                    </w:pPr>
                  </w:p>
                  <w:p w14:paraId="7BAC8A60" w14:textId="77777777" w:rsidR="00B179C0" w:rsidRDefault="00B179C0" w:rsidP="00B179C0">
                    <w:pPr>
                      <w:pStyle w:val="Encabezado"/>
                      <w:tabs>
                        <w:tab w:val="clear" w:pos="4252"/>
                        <w:tab w:val="clear" w:pos="8504"/>
                      </w:tabs>
                      <w:spacing w:line="200" w:lineRule="exact"/>
                      <w:rPr>
                        <w:rFonts w:ascii="Arial" w:hAnsi="Arial"/>
                      </w:rPr>
                    </w:pPr>
                  </w:p>
                  <w:p w14:paraId="25459052" w14:textId="77777777" w:rsidR="00B179C0" w:rsidRPr="008B045F" w:rsidRDefault="00B179C0" w:rsidP="00B179C0">
                    <w:pPr>
                      <w:pStyle w:val="Encabezado"/>
                      <w:tabs>
                        <w:tab w:val="clear" w:pos="4252"/>
                        <w:tab w:val="clear" w:pos="8504"/>
                      </w:tabs>
                      <w:spacing w:line="200" w:lineRule="exact"/>
                      <w:rPr>
                        <w:rFonts w:ascii="Arial" w:hAnsi="Arial"/>
                      </w:rPr>
                    </w:pPr>
                    <w:r w:rsidRPr="008B045F">
                      <w:rPr>
                        <w:rFonts w:ascii="Arial" w:hAnsi="Arial"/>
                      </w:rPr>
                      <w:t>MINISTERIO</w:t>
                    </w:r>
                  </w:p>
                  <w:p w14:paraId="78BE4E9C" w14:textId="77777777" w:rsidR="00B179C0" w:rsidRPr="008B045F" w:rsidRDefault="00B179C0" w:rsidP="00B179C0">
                    <w:pPr>
                      <w:pStyle w:val="Encabezado"/>
                      <w:tabs>
                        <w:tab w:val="clear" w:pos="4252"/>
                        <w:tab w:val="clear" w:pos="8504"/>
                      </w:tabs>
                      <w:spacing w:line="200" w:lineRule="exact"/>
                      <w:rPr>
                        <w:rFonts w:ascii="Arial" w:hAnsi="Arial"/>
                      </w:rPr>
                    </w:pPr>
                    <w:r w:rsidRPr="008B045F">
                      <w:rPr>
                        <w:rFonts w:ascii="Arial" w:hAnsi="Arial"/>
                      </w:rPr>
                      <w:t xml:space="preserve">DE CULTURA </w:t>
                    </w:r>
                  </w:p>
                  <w:p w14:paraId="37DAB90C" w14:textId="77777777" w:rsidR="00B179C0" w:rsidRPr="008B045F" w:rsidRDefault="00B179C0" w:rsidP="00B179C0">
                    <w:pPr>
                      <w:spacing w:line="200" w:lineRule="exact"/>
                      <w:rPr>
                        <w:rFonts w:ascii="Arial" w:hAnsi="Arial"/>
                      </w:rPr>
                    </w:pPr>
                  </w:p>
                </w:txbxContent>
              </v:textbox>
            </v:shape>
          </w:pict>
        </mc:Fallback>
      </mc:AlternateContent>
    </w:r>
    <w:r w:rsidRPr="00A527A0">
      <w:rPr>
        <w:noProof/>
      </w:rPr>
      <w:drawing>
        <wp:anchor distT="0" distB="0" distL="114300" distR="114300" simplePos="0" relativeHeight="251662336" behindDoc="0" locked="0" layoutInCell="1" allowOverlap="1" wp14:anchorId="416334C1" wp14:editId="15EBA6CF">
          <wp:simplePos x="0" y="0"/>
          <wp:positionH relativeFrom="column">
            <wp:posOffset>2674620</wp:posOffset>
          </wp:positionH>
          <wp:positionV relativeFrom="paragraph">
            <wp:posOffset>207120</wp:posOffset>
          </wp:positionV>
          <wp:extent cx="1547911" cy="409575"/>
          <wp:effectExtent l="0" t="0" r="0" b="0"/>
          <wp:wrapNone/>
          <wp:docPr id="8" name="Imagen 8" descr="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Aplicación&#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911"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27A0">
      <w:rPr>
        <w:noProof/>
      </w:rPr>
      <w:drawing>
        <wp:anchor distT="0" distB="0" distL="114300" distR="114300" simplePos="0" relativeHeight="251661312" behindDoc="0" locked="0" layoutInCell="1" allowOverlap="1" wp14:anchorId="0C6B0CBF" wp14:editId="01D4C20C">
          <wp:simplePos x="0" y="0"/>
          <wp:positionH relativeFrom="column">
            <wp:posOffset>1066800</wp:posOffset>
          </wp:positionH>
          <wp:positionV relativeFrom="paragraph">
            <wp:posOffset>197485</wp:posOffset>
          </wp:positionV>
          <wp:extent cx="1486535" cy="419100"/>
          <wp:effectExtent l="0" t="0" r="0" b="0"/>
          <wp:wrapSquare wrapText="bothSides"/>
          <wp:docPr id="6" name="Imagen 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 Cart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25000" b="25000"/>
                  <a:stretch/>
                </pic:blipFill>
                <pic:spPr bwMode="auto">
                  <a:xfrm>
                    <a:off x="0" y="0"/>
                    <a:ext cx="1486535"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w14:anchorId="064EB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0.65pt;margin-top:-6.6pt;width:65.3pt;height:66pt;z-index:251659264;visibility:visible;mso-wrap-edited:f;mso-position-horizontal-relative:text;mso-position-vertical-relative:text" o:allowincell="f">
          <v:imagedata r:id="rId3" o:title=""/>
        </v:shape>
        <o:OLEObject Type="Embed" ProgID="Word.Picture.8" ShapeID="_x0000_s2049" DrawAspect="Content" ObjectID="_1777886362" r:id="rId4"/>
      </w:pict>
    </w:r>
  </w:p>
  <w:p w14:paraId="2FC478CB" w14:textId="77777777" w:rsidR="00B179C0" w:rsidRDefault="00B179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6D8"/>
    <w:multiLevelType w:val="hybridMultilevel"/>
    <w:tmpl w:val="9CC0EF9E"/>
    <w:lvl w:ilvl="0" w:tplc="39AAC2AE">
      <w:start w:val="1"/>
      <w:numFmt w:val="bullet"/>
      <w:lvlText w:val=""/>
      <w:lvlJc w:val="left"/>
      <w:pPr>
        <w:ind w:left="360" w:hanging="360"/>
      </w:pPr>
      <w:rPr>
        <w:rFonts w:ascii="Symbol" w:hAnsi="Symbol" w:hint="default"/>
        <w:sz w:val="40"/>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FB"/>
    <w:rsid w:val="002A29FB"/>
    <w:rsid w:val="002C6748"/>
    <w:rsid w:val="00417E03"/>
    <w:rsid w:val="00B179C0"/>
    <w:rsid w:val="00D03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5C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FB"/>
    <w:pPr>
      <w:spacing w:line="25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9FB"/>
    <w:pPr>
      <w:ind w:left="720"/>
      <w:contextualSpacing/>
    </w:pPr>
  </w:style>
  <w:style w:type="paragraph" w:styleId="Textodeglobo">
    <w:name w:val="Balloon Text"/>
    <w:basedOn w:val="Normal"/>
    <w:link w:val="TextodegloboCar"/>
    <w:uiPriority w:val="99"/>
    <w:semiHidden/>
    <w:unhideWhenUsed/>
    <w:rsid w:val="00B17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9C0"/>
    <w:rPr>
      <w:rFonts w:ascii="Tahoma" w:hAnsi="Tahoma" w:cs="Tahoma"/>
      <w:kern w:val="0"/>
      <w:sz w:val="16"/>
      <w:szCs w:val="16"/>
      <w14:ligatures w14:val="none"/>
    </w:rPr>
  </w:style>
  <w:style w:type="paragraph" w:styleId="Encabezado">
    <w:name w:val="header"/>
    <w:basedOn w:val="Normal"/>
    <w:link w:val="EncabezadoCar"/>
    <w:unhideWhenUsed/>
    <w:rsid w:val="00B17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9C0"/>
    <w:rPr>
      <w:kern w:val="0"/>
      <w14:ligatures w14:val="none"/>
    </w:rPr>
  </w:style>
  <w:style w:type="paragraph" w:styleId="Piedepgina">
    <w:name w:val="footer"/>
    <w:basedOn w:val="Normal"/>
    <w:link w:val="PiedepginaCar"/>
    <w:uiPriority w:val="99"/>
    <w:unhideWhenUsed/>
    <w:rsid w:val="00B17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79C0"/>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FB"/>
    <w:pPr>
      <w:spacing w:line="25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9FB"/>
    <w:pPr>
      <w:ind w:left="720"/>
      <w:contextualSpacing/>
    </w:pPr>
  </w:style>
  <w:style w:type="paragraph" w:styleId="Textodeglobo">
    <w:name w:val="Balloon Text"/>
    <w:basedOn w:val="Normal"/>
    <w:link w:val="TextodegloboCar"/>
    <w:uiPriority w:val="99"/>
    <w:semiHidden/>
    <w:unhideWhenUsed/>
    <w:rsid w:val="00B17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9C0"/>
    <w:rPr>
      <w:rFonts w:ascii="Tahoma" w:hAnsi="Tahoma" w:cs="Tahoma"/>
      <w:kern w:val="0"/>
      <w:sz w:val="16"/>
      <w:szCs w:val="16"/>
      <w14:ligatures w14:val="none"/>
    </w:rPr>
  </w:style>
  <w:style w:type="paragraph" w:styleId="Encabezado">
    <w:name w:val="header"/>
    <w:basedOn w:val="Normal"/>
    <w:link w:val="EncabezadoCar"/>
    <w:unhideWhenUsed/>
    <w:rsid w:val="00B179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9C0"/>
    <w:rPr>
      <w:kern w:val="0"/>
      <w14:ligatures w14:val="none"/>
    </w:rPr>
  </w:style>
  <w:style w:type="paragraph" w:styleId="Piedepgina">
    <w:name w:val="footer"/>
    <w:basedOn w:val="Normal"/>
    <w:link w:val="PiedepginaCar"/>
    <w:uiPriority w:val="99"/>
    <w:unhideWhenUsed/>
    <w:rsid w:val="00B17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79C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1673</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Oyarzabal Calera, Ignacio</dc:creator>
  <cp:lastModifiedBy>del Barrio Alvarellos Helena</cp:lastModifiedBy>
  <cp:revision>2</cp:revision>
  <dcterms:created xsi:type="dcterms:W3CDTF">2024-05-22T10:33:00Z</dcterms:created>
  <dcterms:modified xsi:type="dcterms:W3CDTF">2024-05-22T10:33:00Z</dcterms:modified>
</cp:coreProperties>
</file>